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05" w:rsidRDefault="00A818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761C05" w:rsidRDefault="00A8188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2019年第三季度山东省科技成果转化贷款风险补偿备案信息汇总表</w:t>
      </w:r>
      <w:r>
        <w:rPr>
          <w:rFonts w:ascii="方正小标宋简体" w:eastAsia="方正小标宋简体" w:hint="eastAsia"/>
          <w:sz w:val="32"/>
          <w:szCs w:val="32"/>
        </w:rPr>
        <w:t>（单位：万元）</w:t>
      </w:r>
    </w:p>
    <w:tbl>
      <w:tblPr>
        <w:tblW w:w="9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1021"/>
        <w:gridCol w:w="1134"/>
        <w:gridCol w:w="708"/>
        <w:gridCol w:w="2552"/>
        <w:gridCol w:w="1042"/>
        <w:gridCol w:w="1121"/>
        <w:gridCol w:w="1188"/>
      </w:tblGrid>
      <w:tr w:rsidR="00761C05" w:rsidRPr="00BC62BF" w:rsidTr="005C4BD1">
        <w:trPr>
          <w:trHeight w:val="720"/>
          <w:tblHeader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C62B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C62B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备案日期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C62B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贷款银行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proofErr w:type="gramStart"/>
            <w:r w:rsidRPr="00BC62B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合作市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C62B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借款企业名称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C62B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授</w:t>
            </w:r>
            <w:proofErr w:type="gramStart"/>
            <w:r w:rsidRPr="00BC62B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信金额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C62B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贷款金额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C62B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备案金额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山东星达新材料有限公司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山东岱荣节能环保科技有限公司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中瑞工程设计院有限公司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山东深蓝机器股份有限公司</w:t>
            </w:r>
            <w:bookmarkStart w:id="0" w:name="_GoBack"/>
            <w:bookmarkEnd w:id="0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济南光路科技有限公司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山东拓展智能装备制造有限公司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山东华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盛强移动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制冷技术有限公司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山东维真生物科技有限公司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山东美医林电子仪器有限公司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山东奥美环境股份有限公司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山东乾元泽孚科技股份有限公司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山东旗帜信息有限公司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瑞泉电子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58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山东福生佳信科技股份有限公司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山东福生佳信科技股份有限公司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济南华富锻造有限公司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山东东岳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永盛车桥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山东东岳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永盛车桥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1145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533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山东力创电气有限公司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山东山歌食品科技股份有限公司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山东世阳德尔冶金科技股份有限公司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山东世阳德尔冶金科技股份有限公司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山东立威微波设备有限公司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山东舜德数据管理软件工程有限公司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山东建成建设机械有限公司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济南格林信息科技有限公司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山东凯莱电气设备有限公司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山东健康源生物工程有限公司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山东联友通信科技发展有限公司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293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山东拓展智能装备制造有限公司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山东欧锐激光科技有限公司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山东新中天信息技术股份有限公司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山东新捷迈信息科技有限公司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山东奥美环境股份有限公司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济南金孚瑞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热能设备制造有限公司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农化工有限公司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济南天冠新型建筑材料有限公司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晟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能泰维能源股份有限公司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山东恒</w:t>
            </w:r>
            <w:r w:rsidRPr="00BC62BF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堃</w:t>
            </w:r>
            <w:r w:rsidRPr="00BC62B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125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山东和兑智能科技有限公司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山东盛世博威通信技术有限公司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630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山东微感光电子有限公司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43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山东微感光电子有限公司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山东濠鹏信息科技有限公司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山东华翼微电子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技术股份有限公司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山东万腾电子科技有限公司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山东工大中能科技有限公司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山东矩阵软件工程股份有限公司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拓能科技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127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山东煜德电子技术有限公司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山东煜德电子技术有限公司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济南嘉禾瑞丰科技开发有限公司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瀚高基础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软件股份有限公司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山东龙帝科技发展有限公司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济南悦创液压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机械制造有限公司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济南龙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昌自动化有限公司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济南索思信息技术有限公司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108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山东大成软件有限公司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捷瑞电气有限公司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捷瑞电气有限公司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济南山源环保科技有限公司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35.5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35.5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35.5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济南山源环保科技有限公司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98.5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济南山源环保科技有限公司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164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济南山源环保科技有限公司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济南山源环保科技有限公司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460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山东卓恒信息技术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山东齐源环保工程有限公司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华戎信息产业有限公司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华戎信息产业有限公司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山东联友通信科技发展有限公司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山东大境电子技术有限公司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山东安泰智能工程有限公司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73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山东红太阳保温材料有限公司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山东华普信息科技有限公司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34.16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34.16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34.16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济南时代新纪元科技有限公司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济南艺高数控机械有限公司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山东国辰实业集团有限公司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山东上水环境科技有限公司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山东惠宇环保科技有限公司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山东容弗新信息科技有限公司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山东旗帜信息有限公司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山东鼎讯智能交通股份有限公司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2.9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山东矩阵软件工程股份有限公司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山东矩阵软件工程股份有限公司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山东耀华医疗器械股份有限公司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山东三牛机械有限公司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山东麦港数据系统有限公司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88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山东网聪信息科技有限公司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山东亿云信息技术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济南和合医学检验有限公司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旌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图信息技术有限公司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山东拓展智能装备制造有限公司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山东拓展智能装备制造有限公司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山东美诺邦马节能科技有限公司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山东巨洋神州科技发展有限公司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理文科技（山东）有限公司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山东华普信息科技有限公司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山东北方创信防水科技股份有限公司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滨州双峰石墨密封材料有限公司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山东省友发水产有限公司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阳信金鑫电子有限公司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山东惠尔佳生物有限公司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山东康姆勒发电机有限公司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济宁市无界科技有限公司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220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济宁市无界科技有限公司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山东尚核电力科技有限公司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山东通佳机械有限公司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汶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上海纬机车配件有限公司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明达圣昌铝业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集团有限公司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山东广安车联科技股份有限公司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曲阜三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让洁能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山东衍博智能化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济宁五颗星表计有限公司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山东展望信息科技股份有限公司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山东贝宁电子科技开发有限公司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350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日照市时正锻压有限公司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日照中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伟汽车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配件有限公司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118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山东中豪液压股份有限公司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日照市福泰环保科技有限公司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聊城大学高新技术产业总公司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99</w:t>
            </w:r>
          </w:p>
        </w:tc>
      </w:tr>
      <w:tr w:rsidR="00761C05" w:rsidRPr="00BC62BF" w:rsidTr="005C4BD1">
        <w:trPr>
          <w:trHeight w:val="7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聊城大学高新技术产业总公司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101</w:t>
            </w:r>
          </w:p>
        </w:tc>
      </w:tr>
      <w:tr w:rsidR="00761C05" w:rsidRPr="00BC62BF" w:rsidTr="005C4BD1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金城机械有限公司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</w:tr>
      <w:tr w:rsidR="00761C05" w:rsidRPr="00BC62BF" w:rsidTr="005C4BD1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山东瑞浩重型机械有限公司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430</w:t>
            </w:r>
          </w:p>
        </w:tc>
      </w:tr>
      <w:tr w:rsidR="00761C05" w:rsidRPr="00BC62BF" w:rsidTr="005C4BD1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山东鲁能奥特科技有限公司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970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470</w:t>
            </w:r>
          </w:p>
        </w:tc>
      </w:tr>
      <w:tr w:rsidR="00761C05" w:rsidRPr="00BC62BF" w:rsidTr="005C4BD1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山东鲁泰建材科技集团有限公司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山东润声印务有限公司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</w:tr>
      <w:tr w:rsidR="00761C05" w:rsidRPr="00BC62BF" w:rsidTr="005C4BD1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德盛合成材料有限公司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市德众矿山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761C05" w:rsidRPr="00BC62BF" w:rsidTr="005C4BD1">
        <w:trPr>
          <w:trHeight w:val="6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泰安巨菱钻探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装备有限责任公司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770</w:t>
            </w:r>
          </w:p>
        </w:tc>
      </w:tr>
      <w:tr w:rsidR="00761C05" w:rsidRPr="00BC62BF" w:rsidTr="005C4BD1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山东泽诚数控机械有限公司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6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山东大庚工程材料科技有限公司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6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东平县宝岛农业科技有限公司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德盛合成材料有限公司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山东蓬勃生物科技有限公司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135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山东蓬勃生物科技有限公司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山东汇力环保科技有限公司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550</w:t>
            </w:r>
          </w:p>
        </w:tc>
      </w:tr>
      <w:tr w:rsidR="00761C05" w:rsidRPr="00BC62BF" w:rsidTr="005C4BD1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山东彩山铝业有限公司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6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泰安双赢新材料股份有限公司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</w:tr>
      <w:tr w:rsidR="00761C05" w:rsidRPr="00BC62BF" w:rsidTr="005C4BD1">
        <w:trPr>
          <w:trHeight w:val="6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山东海天智能工程有限公司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6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山东能源重装集团大族再制造有限公司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6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山东鲁泰建材科技集团有限公司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350</w:t>
            </w:r>
          </w:p>
        </w:tc>
      </w:tr>
      <w:tr w:rsidR="00761C05" w:rsidRPr="00BC62BF" w:rsidTr="005C4BD1">
        <w:trPr>
          <w:trHeight w:val="69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山东麦丰新材料科技股份有限公司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761C05" w:rsidRPr="00BC62BF" w:rsidTr="005C4BD1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山东鸣迅智能科技有限公司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山东征途信息科技股份有限公司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泰安市龙腾高分子材料有限公司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肥城金塔机械科技有限公司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泰安金冠宏油脂工业有限公司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山东舜氏高科实业有限公司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华夏银行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烟台金晖铜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业有限公司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烟台持久钟表有限公司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151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华夏银行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杞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杨机械有限公司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山东十二学教育科技有限公司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蓬莱民生村镇银行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蓬莱锟翔能源科技有限责任公司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山东博安生物技术有限公司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浦发银行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烟台钟表研究所有限公司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烟台佳隆纳米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产业有限公司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990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莱州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新忠耀机械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山东金佳园科技股份有限公司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莱州同泰莱机械有限公司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新特路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新材料科技有限公司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山东星辉航空液压机械有限公司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烟台冰轮高压氧舱有限公司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世能科技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山东迪科化学科技股份有限公司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华夏银行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烟台蓝海博隆超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纤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新材料有限公司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166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烟台同化防水保温工程有限公司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710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蓬莱民生村镇银行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烟台华康海洋食品有限公司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495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烟台嘉桐酒业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蓬莱民生村镇银行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烟台嘉桐酒业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490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烟台施丹普汽车零部件有限公司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山东康友光电科技股份有限公司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山东金来种业有限公司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烟台拓伟智能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山东圣文环保科技有限公司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朗越精工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莱州伟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辰汽车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配件有限公司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山东恒银珠宝有限公司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烟台东方纵横科技股份有限公司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蓬莱民生村镇银行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烟台高升酒业有限公司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320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浦发银行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烟台核晶陶瓷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新材料有限公司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181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烟台军星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特种装备有限公司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山东天弘质量检验中心有限公司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威海成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景科技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威海聚力轿车内饰股份有限公司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市宇王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集团海洋生物工程有限公司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威海创意游艇有限公司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乳山汉泰大麻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纺织有限公司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威海海泰电子有限公司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130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山东三土能源股份有限公司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荣成爱尔斯海洋生物科技有限公司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威海福瑞机器人有限公司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晶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合数字矿山技术有限公司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威海市华塔建筑机械有限公司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山东银凯特能源科技有限公司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市宇王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集团海洋生物工程有限公司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196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威海市博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益农业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山东名流餐处装备股份有限公司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995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995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威海市华塔建筑机械有限公司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威海商行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威海威能商用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机器有限公司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威海康州生物工程有限公司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威海市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鲲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腾包装材料有限公司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750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威海市华塔建筑机械有限公司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山东威航碳纤维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制品股份有限公司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950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威海三方橡胶机械有限公司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990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荣成宏昌模具有限公司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威海壹言自动化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山东中天宇信信息技术有限公司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14.82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14.82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14.82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山东高原新材料科技有限公司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东营市汉德自动化集成有限公司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东营市兆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工贸有限责任公司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211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山东瑞奥智能设备股份有限公司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东营海瑞宝新材料有限公司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山东盛宇新材料有限公司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山东柯林瑞尔管道工程公司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山东嘉诺电子有限公司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 xml:space="preserve">300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山东恒瑞磁电科技有限公司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山东恒达品牌包装股份有限公司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山东瑞宇蓄电池有限公司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山东平安亿佳建材股份有限公司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枣庄农商行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库仑核孔膜科技（枣庄）有限公司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枣庄市天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实业有限公司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山东地平线建筑节能科技有限公司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山东威智百科药业有限公司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480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滕州市鼎盛酿造有限责任公司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山东腾达不锈钢制品有限公司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226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山东宜维检测有限公司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350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山东富强包装箱有限公司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山东红三叶钢结构工程有限公司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枣庄农商行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枣庄金万通电子产品有限公司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淄博大洋阻燃制品有限公司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山东正舟信息技术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山东汇能电气有限公司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山东得普达电机股份有限公司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山东道先为能源科技有限公司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山东高科成套设备有限公司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山东德佑电气股份有限公司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山东精彩无线信息技术有限公司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淄博启明星新材料股份有限公司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690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山东环亿资源综合利用股份有限公司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山东环亿资源综合利用股份有限公司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241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山东锋钢机械设备有限公司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招商银行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山东周村烧饼有限公司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博山孟友钢化玻璃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制品厂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山东思睿环境设备科技有限公司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山东瑞诚化工设备有限公司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山东森荣新材料股份有限公司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山东佳能科技股份有限公司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淄博金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纪元研磨材有限公司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淄博方宏供热有限公司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潍坊川江塑胶制品有限公司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山东润竹山农业科技有限公司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潍坊东方园艺工程有限公司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600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山东中科普锐检测技术有限公司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潍坊中云机器有限公司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山东建华阀门制造有限公司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256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潍坊华英生物科技有限公司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潍坊华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信氧业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山东大正新材料科技股份有限公司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</w:t>
            </w: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天元盈康检测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评价技术有限公司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8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山东龙德复合材料科技股份有限公司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山东思达特测控设备有限公司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山东科力华电磁设备有限公司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450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山东潍微科技股份有限公司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山东华邦农牧机械股份有限公司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山东红光橡胶科技有限公司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380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高密市富源印染有限公司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青州市华康生物科技有限公司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山东泽普医疗科技有限公司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青州市宝丰镀膜科技有限公司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山东诺正检测有限公司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75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lastRenderedPageBreak/>
              <w:t>271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山东云豪卫生用品股份有限公司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1280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240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山东荣泰感应科技有限公司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山东鲁源泵业有限公司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167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潍坊大通动力科技有限公司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潍坊大通动力科技有限公司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proofErr w:type="gramStart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山东蓝创网络技术</w:t>
            </w:r>
            <w:proofErr w:type="gramEnd"/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山东微立方信息技术股份有限公司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山东春冶机械制造有限公司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山东七维新材料有限公司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潍坊东兴防爆电器有限公司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山东春冶机械制造有限公司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山东清华金属制品有限公司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761C05" w:rsidRPr="00BC62BF" w:rsidTr="005C4BD1">
        <w:trPr>
          <w:trHeight w:val="7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2019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9</w:t>
            </w:r>
            <w:r w:rsidR="000C79DE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/</w:t>
            </w: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山东春冶机械制造有限公司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761C05" w:rsidRPr="00BC62BF" w:rsidTr="008F25AE">
        <w:trPr>
          <w:trHeight w:val="480"/>
        </w:trPr>
        <w:tc>
          <w:tcPr>
            <w:tcW w:w="5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/>
                <w:color w:val="000000"/>
                <w:szCs w:val="21"/>
              </w:rPr>
            </w:pPr>
            <w:r w:rsidRPr="00BC62BF">
              <w:rPr>
                <w:rFonts w:ascii="仿宋_GB2312" w:eastAsia="仿宋_GB2312" w:hAnsi="仿宋" w:cs="仿宋" w:hint="eastAsia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b/>
                <w:color w:val="000000"/>
                <w:kern w:val="0"/>
                <w:szCs w:val="21"/>
              </w:rPr>
              <w:t>187405.98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b/>
                <w:color w:val="000000"/>
                <w:kern w:val="0"/>
                <w:szCs w:val="21"/>
              </w:rPr>
              <w:t>123175.88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1C05" w:rsidRPr="00BC62BF" w:rsidRDefault="00A81881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/>
                <w:color w:val="000000"/>
                <w:szCs w:val="21"/>
              </w:rPr>
            </w:pPr>
            <w:r w:rsidRPr="00BC62BF">
              <w:rPr>
                <w:rFonts w:ascii="仿宋_GB2312" w:eastAsia="仿宋_GB2312" w:hAnsi="楷体" w:cs="楷体" w:hint="eastAsia"/>
                <w:b/>
                <w:color w:val="000000"/>
                <w:kern w:val="0"/>
                <w:szCs w:val="21"/>
              </w:rPr>
              <w:t>109675.88</w:t>
            </w:r>
          </w:p>
        </w:tc>
      </w:tr>
    </w:tbl>
    <w:p w:rsidR="00761C05" w:rsidRDefault="00761C05">
      <w:pPr>
        <w:rPr>
          <w:rFonts w:ascii="仿宋_GB2312" w:eastAsia="仿宋_GB2312"/>
          <w:sz w:val="32"/>
          <w:szCs w:val="32"/>
        </w:rPr>
      </w:pPr>
    </w:p>
    <w:sectPr w:rsidR="00761C05" w:rsidSect="007E7181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14" w:rsidRDefault="009D5714" w:rsidP="005D7995">
      <w:r>
        <w:separator/>
      </w:r>
    </w:p>
  </w:endnote>
  <w:endnote w:type="continuationSeparator" w:id="0">
    <w:p w:rsidR="009D5714" w:rsidRDefault="009D5714" w:rsidP="005D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14" w:rsidRDefault="009D5714" w:rsidP="005D7995">
      <w:r>
        <w:separator/>
      </w:r>
    </w:p>
  </w:footnote>
  <w:footnote w:type="continuationSeparator" w:id="0">
    <w:p w:rsidR="009D5714" w:rsidRDefault="009D5714" w:rsidP="005D7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96856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81FC3"/>
    <w:rsid w:val="00383B4F"/>
    <w:rsid w:val="00386786"/>
    <w:rsid w:val="0039197C"/>
    <w:rsid w:val="003A20B8"/>
    <w:rsid w:val="003A2621"/>
    <w:rsid w:val="003A3D51"/>
    <w:rsid w:val="003B5691"/>
    <w:rsid w:val="003E36C7"/>
    <w:rsid w:val="003E5EDE"/>
    <w:rsid w:val="004138E6"/>
    <w:rsid w:val="004148BC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974E8"/>
    <w:rsid w:val="005C4BD1"/>
    <w:rsid w:val="005D7995"/>
    <w:rsid w:val="005F6E08"/>
    <w:rsid w:val="0060606E"/>
    <w:rsid w:val="0062135F"/>
    <w:rsid w:val="006803CF"/>
    <w:rsid w:val="00682096"/>
    <w:rsid w:val="00692F2D"/>
    <w:rsid w:val="006978CA"/>
    <w:rsid w:val="006A6B55"/>
    <w:rsid w:val="006B078A"/>
    <w:rsid w:val="006B7B7E"/>
    <w:rsid w:val="006C09D4"/>
    <w:rsid w:val="00730E32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E7181"/>
    <w:rsid w:val="007F22BF"/>
    <w:rsid w:val="007F42B0"/>
    <w:rsid w:val="00805F26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5714"/>
    <w:rsid w:val="009D6090"/>
    <w:rsid w:val="009E2BAF"/>
    <w:rsid w:val="009F328A"/>
    <w:rsid w:val="00A06C86"/>
    <w:rsid w:val="00A06DE3"/>
    <w:rsid w:val="00A201F7"/>
    <w:rsid w:val="00A21921"/>
    <w:rsid w:val="00A2241A"/>
    <w:rsid w:val="00A3495C"/>
    <w:rsid w:val="00A56746"/>
    <w:rsid w:val="00A64A33"/>
    <w:rsid w:val="00A7067F"/>
    <w:rsid w:val="00A75562"/>
    <w:rsid w:val="00A81881"/>
    <w:rsid w:val="00A90DDB"/>
    <w:rsid w:val="00A95D4C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CF4291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F5FF0"/>
    <w:rsid w:val="00DF687C"/>
    <w:rsid w:val="00E030A5"/>
    <w:rsid w:val="00E163B0"/>
    <w:rsid w:val="00E17EBC"/>
    <w:rsid w:val="00E5533E"/>
    <w:rsid w:val="00E56305"/>
    <w:rsid w:val="00E61361"/>
    <w:rsid w:val="00E62791"/>
    <w:rsid w:val="00E6408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B091E"/>
    <w:rsid w:val="00FB5AB4"/>
    <w:rsid w:val="00FB6FF1"/>
    <w:rsid w:val="00FB7CD7"/>
    <w:rsid w:val="00FC6244"/>
    <w:rsid w:val="00FC71FB"/>
    <w:rsid w:val="00FF723E"/>
    <w:rsid w:val="0D2763A0"/>
    <w:rsid w:val="122D1F96"/>
    <w:rsid w:val="335C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E718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7E718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E7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E7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7E7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7E7181"/>
  </w:style>
  <w:style w:type="character" w:customStyle="1" w:styleId="Char2">
    <w:name w:val="页眉 Char"/>
    <w:basedOn w:val="a0"/>
    <w:link w:val="a6"/>
    <w:uiPriority w:val="99"/>
    <w:qFormat/>
    <w:rsid w:val="007E718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E7181"/>
    <w:rPr>
      <w:sz w:val="18"/>
      <w:szCs w:val="18"/>
    </w:rPr>
  </w:style>
  <w:style w:type="paragraph" w:styleId="a8">
    <w:name w:val="List Paragraph"/>
    <w:basedOn w:val="a"/>
    <w:uiPriority w:val="34"/>
    <w:qFormat/>
    <w:rsid w:val="007E7181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E7181"/>
    <w:rPr>
      <w:sz w:val="18"/>
      <w:szCs w:val="18"/>
    </w:rPr>
  </w:style>
  <w:style w:type="character" w:customStyle="1" w:styleId="font81">
    <w:name w:val="font81"/>
    <w:basedOn w:val="a0"/>
    <w:qFormat/>
    <w:rsid w:val="007E7181"/>
    <w:rPr>
      <w:rFonts w:ascii="楷体" w:eastAsia="楷体" w:hAnsi="楷体" w:cs="楷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7E7181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2058</Words>
  <Characters>11734</Characters>
  <Application>Microsoft Office Word</Application>
  <DocSecurity>0</DocSecurity>
  <Lines>97</Lines>
  <Paragraphs>27</Paragraphs>
  <ScaleCrop>false</ScaleCrop>
  <Company>Microsoft</Company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jiangnp</dc:creator>
  <cp:lastModifiedBy>ww</cp:lastModifiedBy>
  <cp:revision>2</cp:revision>
  <cp:lastPrinted>2019-10-24T01:24:00Z</cp:lastPrinted>
  <dcterms:created xsi:type="dcterms:W3CDTF">2019-10-24T07:21:00Z</dcterms:created>
  <dcterms:modified xsi:type="dcterms:W3CDTF">2019-10-24T07:21:00Z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